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A008" w14:textId="086A7034" w:rsidR="00DD25EC" w:rsidRPr="00B05BF2" w:rsidRDefault="00DD25EC" w:rsidP="00DD25EC">
      <w:pPr>
        <w:keepNext/>
        <w:keepLines/>
        <w:spacing w:after="0" w:line="240" w:lineRule="auto"/>
        <w:ind w:right="-1"/>
        <w:jc w:val="both"/>
        <w:outlineLvl w:val="0"/>
        <w:rPr>
          <w:rFonts w:ascii="Courier New" w:eastAsia="Courier New" w:hAnsi="Courier New" w:cs="Courier New"/>
          <w:bCs/>
          <w:sz w:val="24"/>
          <w:szCs w:val="24"/>
          <w:lang w:eastAsia="pt-BR"/>
        </w:rPr>
      </w:pPr>
      <w:r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>ATA DA 8</w:t>
      </w:r>
      <w:r w:rsidR="00B05BF2"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>3</w:t>
      </w:r>
      <w:r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 xml:space="preserve">ª (OCTOGÉSIMA </w:t>
      </w:r>
      <w:r w:rsidR="00B05BF2"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>TERCEIRA</w:t>
      </w:r>
      <w:r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 xml:space="preserve">) SESSÃO ORDINÁRIA DA GESTÃO 2022/2025 DO INSTITUTO DOS ADVOGADOS BRASILEIROS, REALIZADA NO DIA </w:t>
      </w:r>
      <w:r w:rsidR="00B05BF2"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>15</w:t>
      </w:r>
      <w:r w:rsidR="00261763"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 xml:space="preserve"> DE MAIO</w:t>
      </w:r>
      <w:r w:rsidRPr="00B05BF2">
        <w:rPr>
          <w:rFonts w:ascii="Courier New" w:eastAsia="Courier New" w:hAnsi="Courier New" w:cs="Courier New"/>
          <w:bCs/>
          <w:sz w:val="24"/>
          <w:szCs w:val="24"/>
          <w:lang w:eastAsia="pt-BR"/>
        </w:rPr>
        <w:t xml:space="preserve"> DE 2024, DE FORMA HÍBRIDA (VIRTUAL E PRESENCIAL).</w:t>
      </w:r>
    </w:p>
    <w:p w14:paraId="6118331D" w14:textId="6D9EB024" w:rsidR="00DD25EC" w:rsidRPr="00B05BF2" w:rsidRDefault="00DD25EC" w:rsidP="00B05BF2">
      <w:pPr>
        <w:pStyle w:val="Default"/>
        <w:jc w:val="both"/>
        <w:rPr>
          <w:rFonts w:ascii="Courier New" w:hAnsi="Courier New" w:cs="Courier New"/>
          <w:bCs/>
          <w:color w:val="auto"/>
        </w:rPr>
      </w:pPr>
      <w:r w:rsidRPr="00B05BF2">
        <w:rPr>
          <w:rFonts w:ascii="Courier New" w:eastAsia="Courier New" w:hAnsi="Courier New" w:cs="Courier New"/>
          <w:bCs/>
          <w:color w:val="auto"/>
        </w:rPr>
        <w:t xml:space="preserve">No </w:t>
      </w:r>
      <w:r w:rsidR="00B05BF2" w:rsidRPr="00B05BF2">
        <w:rPr>
          <w:rFonts w:ascii="Courier New" w:eastAsia="Courier New" w:hAnsi="Courier New" w:cs="Courier New"/>
          <w:bCs/>
          <w:color w:val="auto"/>
        </w:rPr>
        <w:t>décimo quinto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 dia do mês de </w:t>
      </w:r>
      <w:r w:rsidR="00261763" w:rsidRPr="00B05BF2">
        <w:rPr>
          <w:rFonts w:ascii="Courier New" w:eastAsia="Courier New" w:hAnsi="Courier New" w:cs="Courier New"/>
          <w:bCs/>
          <w:color w:val="auto"/>
        </w:rPr>
        <w:t>maio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 do ano de dois mil e vinte e quatro, às dezoito horas, no  Plenário do Instituto dos Advogados Brasileiros,  reunidos  de forma presencial e virtualmente, por meio da Plataforma Zoom, no  endereço </w:t>
      </w:r>
      <w:r w:rsidRPr="00B05BF2">
        <w:rPr>
          <w:rFonts w:ascii="Courier New" w:hAnsi="Courier New" w:cs="Courier New"/>
          <w:bCs/>
          <w:color w:val="auto"/>
        </w:rPr>
        <w:t>https://us06web.zoom.us/j/</w:t>
      </w:r>
      <w:r w:rsidR="00261763" w:rsidRPr="00B05BF2">
        <w:rPr>
          <w:rFonts w:ascii="Courier New" w:hAnsi="Courier New" w:cs="Courier New"/>
        </w:rPr>
        <w:t>83692304</w:t>
      </w:r>
      <w:r w:rsidR="00B05BF2" w:rsidRPr="00B05BF2">
        <w:rPr>
          <w:rFonts w:ascii="Courier New" w:hAnsi="Courier New" w:cs="Courier New"/>
        </w:rPr>
        <w:t>6867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, verificado o quórum com a presença dos sócios presentes, conforme previsto no art. 54, § 1°, do Regimento Interno, foi declarada aberta a sessão pelo Presidente </w:t>
      </w:r>
      <w:r w:rsidR="00261763" w:rsidRPr="00B05BF2">
        <w:rPr>
          <w:rFonts w:ascii="Courier New" w:eastAsia="Courier New" w:hAnsi="Courier New" w:cs="Courier New"/>
          <w:bCs/>
          <w:color w:val="auto"/>
        </w:rPr>
        <w:t>nacional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, Dr. </w:t>
      </w:r>
      <w:r w:rsidR="00261763" w:rsidRPr="00B05BF2">
        <w:rPr>
          <w:rFonts w:ascii="Courier New" w:eastAsia="Courier New" w:hAnsi="Courier New" w:cs="Courier New"/>
          <w:bCs/>
          <w:color w:val="auto"/>
        </w:rPr>
        <w:t>Sydney Limeira Sanches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, </w:t>
      </w:r>
      <w:r w:rsidRPr="00B05BF2">
        <w:rPr>
          <w:rFonts w:ascii="Courier New" w:hAnsi="Courier New" w:cs="Courier New"/>
          <w:bCs/>
          <w:color w:val="auto"/>
        </w:rPr>
        <w:t xml:space="preserve">tendo sido a mesa composta pelo Secretário-Geral, Dr. Jorge Rubem Folena de Oliveira, e pela </w:t>
      </w:r>
      <w:r w:rsidR="00B05BF2">
        <w:rPr>
          <w:rFonts w:ascii="Courier New" w:hAnsi="Courier New" w:cs="Courier New"/>
          <w:bCs/>
          <w:color w:val="auto"/>
        </w:rPr>
        <w:t>2ª Vice-Presidente,</w:t>
      </w:r>
      <w:r w:rsidRPr="00B05BF2">
        <w:rPr>
          <w:rFonts w:ascii="Courier New" w:hAnsi="Courier New" w:cs="Courier New"/>
          <w:bCs/>
          <w:color w:val="auto"/>
        </w:rPr>
        <w:t xml:space="preserve"> </w:t>
      </w:r>
      <w:r w:rsidR="00B05BF2">
        <w:rPr>
          <w:rFonts w:ascii="Courier New" w:hAnsi="Courier New" w:cs="Courier New"/>
          <w:bCs/>
          <w:color w:val="auto"/>
        </w:rPr>
        <w:t>Dra. Adriana Brasil Guimarães</w:t>
      </w:r>
      <w:r w:rsidR="00261763" w:rsidRPr="00B05BF2">
        <w:rPr>
          <w:rFonts w:ascii="Courier New" w:hAnsi="Courier New" w:cs="Courier New"/>
          <w:bCs/>
          <w:color w:val="auto"/>
        </w:rPr>
        <w:t xml:space="preserve">, </w:t>
      </w:r>
      <w:r w:rsidRPr="00B05BF2">
        <w:rPr>
          <w:rFonts w:ascii="Courier New" w:hAnsi="Courier New" w:cs="Courier New"/>
          <w:bCs/>
          <w:color w:val="auto"/>
        </w:rPr>
        <w:t xml:space="preserve">a quem coube a secretaria dos trabalhos. 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O Doutor </w:t>
      </w:r>
      <w:r w:rsidR="00261763" w:rsidRPr="00B05BF2">
        <w:rPr>
          <w:rFonts w:ascii="Courier New" w:eastAsia="Courier New" w:hAnsi="Courier New" w:cs="Courier New"/>
          <w:bCs/>
          <w:color w:val="auto"/>
        </w:rPr>
        <w:t>Sydney</w:t>
      </w:r>
      <w:r w:rsidRPr="00B05BF2">
        <w:rPr>
          <w:rFonts w:ascii="Courier New" w:eastAsia="Courier New" w:hAnsi="Courier New" w:cs="Courier New"/>
          <w:bCs/>
          <w:color w:val="auto"/>
        </w:rPr>
        <w:t xml:space="preserve"> </w:t>
      </w:r>
      <w:r w:rsidRPr="00B05BF2">
        <w:rPr>
          <w:rFonts w:ascii="Courier New" w:hAnsi="Courier New" w:cs="Courier New"/>
          <w:bCs/>
          <w:color w:val="auto"/>
        </w:rPr>
        <w:t xml:space="preserve">cumprimentou a todos e todas, realizou, como de praxe, sua autodescrição em auxílio às pessoas com deficiência visual, e agradeceu a presença dos sócios e sócias identificados presencialmente e na plataforma tecnológica na octogésima </w:t>
      </w:r>
      <w:r w:rsidR="00B05BF2">
        <w:rPr>
          <w:rFonts w:ascii="Courier New" w:hAnsi="Courier New" w:cs="Courier New"/>
          <w:bCs/>
          <w:color w:val="auto"/>
        </w:rPr>
        <w:t>terceira</w:t>
      </w:r>
      <w:r w:rsidRPr="00B05BF2">
        <w:rPr>
          <w:rFonts w:ascii="Courier New" w:hAnsi="Courier New" w:cs="Courier New"/>
          <w:bCs/>
          <w:color w:val="auto"/>
        </w:rPr>
        <w:t xml:space="preserve"> plenária híbrida da Casa de Montezuma. </w:t>
      </w:r>
      <w:r w:rsidR="00431F44" w:rsidRPr="00B05BF2">
        <w:rPr>
          <w:rFonts w:ascii="Courier New" w:hAnsi="Courier New" w:cs="Courier New"/>
          <w:bCs/>
          <w:color w:val="auto"/>
        </w:rPr>
        <w:t>O presidente</w:t>
      </w:r>
      <w:r w:rsidR="00B05BF2">
        <w:rPr>
          <w:rFonts w:ascii="Courier New" w:hAnsi="Courier New" w:cs="Courier New"/>
          <w:bCs/>
          <w:color w:val="auto"/>
        </w:rPr>
        <w:t xml:space="preserve">, como feito na sessão anterior, fez registro acerca do </w:t>
      </w:r>
      <w:r w:rsidR="00B05BF2" w:rsidRPr="00B05BF2">
        <w:rPr>
          <w:rFonts w:ascii="Courier New" w:hAnsi="Courier New" w:cs="Courier New"/>
          <w:bCs/>
          <w:color w:val="auto"/>
        </w:rPr>
        <w:t>desastre climático que acometeu a o Rio Grande do Sul</w:t>
      </w:r>
      <w:r w:rsidR="00B05BF2">
        <w:rPr>
          <w:rFonts w:ascii="Courier New" w:hAnsi="Courier New" w:cs="Courier New"/>
          <w:bCs/>
          <w:color w:val="auto"/>
        </w:rPr>
        <w:t>, dizendo que até amanhã (16 de maio de 2024) será iniciada i</w:t>
      </w:r>
      <w:r w:rsidR="00B05BF2" w:rsidRPr="00B05BF2">
        <w:rPr>
          <w:rFonts w:ascii="Courier New" w:hAnsi="Courier New" w:cs="Courier New"/>
          <w:bCs/>
          <w:color w:val="auto"/>
        </w:rPr>
        <w:t xml:space="preserve">ma linha de arrecadação direta para que os recursos eventualmente arrecadados pelos </w:t>
      </w:r>
      <w:r w:rsidR="00B05BF2">
        <w:rPr>
          <w:rFonts w:ascii="Courier New" w:hAnsi="Courier New" w:cs="Courier New"/>
          <w:bCs/>
          <w:color w:val="auto"/>
        </w:rPr>
        <w:t>a</w:t>
      </w:r>
      <w:r w:rsidR="00B05BF2" w:rsidRPr="00B05BF2">
        <w:rPr>
          <w:rFonts w:ascii="Courier New" w:hAnsi="Courier New" w:cs="Courier New"/>
          <w:bCs/>
          <w:color w:val="auto"/>
        </w:rPr>
        <w:t>ssociados ou por aqueles que queiram contribuir possam chegar algumas instituições carentes e que estão lá prestando serviço e com</w:t>
      </w:r>
      <w:r w:rsidR="00B05BF2">
        <w:rPr>
          <w:rFonts w:ascii="Courier New" w:hAnsi="Courier New" w:cs="Courier New"/>
          <w:bCs/>
          <w:color w:val="auto"/>
        </w:rPr>
        <w:t xml:space="preserve"> d</w:t>
      </w:r>
      <w:r w:rsidR="00B05BF2" w:rsidRPr="00B05BF2">
        <w:rPr>
          <w:rFonts w:ascii="Courier New" w:hAnsi="Courier New" w:cs="Courier New"/>
          <w:bCs/>
          <w:color w:val="auto"/>
        </w:rPr>
        <w:t>ificuldade de atendimento</w:t>
      </w:r>
      <w:r w:rsidR="00B05BF2">
        <w:rPr>
          <w:rFonts w:ascii="Courier New" w:hAnsi="Courier New" w:cs="Courier New"/>
          <w:bCs/>
          <w:color w:val="auto"/>
        </w:rPr>
        <w:t xml:space="preserve">. Dando sequência à pauta, foram disponibilizadas para leitura as atas da </w:t>
      </w:r>
      <w:r w:rsidR="00B05BF2" w:rsidRPr="00B05BF2">
        <w:rPr>
          <w:rFonts w:ascii="Courier New" w:hAnsi="Courier New" w:cs="Courier New"/>
          <w:bCs/>
          <w:color w:val="auto"/>
        </w:rPr>
        <w:t>78ª Sessão Ordinária, realizada em 03 de abril de 2024</w:t>
      </w:r>
      <w:r w:rsidR="00B05BF2">
        <w:rPr>
          <w:rFonts w:ascii="Courier New" w:hAnsi="Courier New" w:cs="Courier New"/>
          <w:bCs/>
          <w:color w:val="auto"/>
        </w:rPr>
        <w:t xml:space="preserve">, </w:t>
      </w:r>
      <w:r w:rsidR="00B05BF2" w:rsidRPr="00B05BF2">
        <w:rPr>
          <w:rFonts w:ascii="Courier New" w:hAnsi="Courier New" w:cs="Courier New"/>
          <w:bCs/>
          <w:color w:val="auto"/>
        </w:rPr>
        <w:t>da 79ª Sessão Ordinária, realizada em 10 de abril de 2024</w:t>
      </w:r>
      <w:r w:rsidR="00B05BF2">
        <w:rPr>
          <w:rFonts w:ascii="Courier New" w:hAnsi="Courier New" w:cs="Courier New"/>
          <w:bCs/>
          <w:color w:val="auto"/>
        </w:rPr>
        <w:t>,</w:t>
      </w:r>
      <w:r w:rsidR="00B05BF2" w:rsidRPr="00B05BF2">
        <w:t xml:space="preserve"> </w:t>
      </w:r>
      <w:r w:rsidR="00B05BF2" w:rsidRPr="00B05BF2">
        <w:rPr>
          <w:rFonts w:ascii="Courier New" w:hAnsi="Courier New" w:cs="Courier New"/>
          <w:bCs/>
          <w:color w:val="auto"/>
        </w:rPr>
        <w:t xml:space="preserve">da 80ª Sessão Ordinária, realizada em 17 de abril de </w:t>
      </w:r>
      <w:r w:rsidR="00B05BF2" w:rsidRPr="00B05BF2">
        <w:rPr>
          <w:rFonts w:ascii="Courier New" w:hAnsi="Courier New" w:cs="Courier New"/>
          <w:bCs/>
          <w:color w:val="auto"/>
        </w:rPr>
        <w:t xml:space="preserve">2024 </w:t>
      </w:r>
      <w:r w:rsidR="00B05BF2">
        <w:rPr>
          <w:rFonts w:ascii="Courier New" w:hAnsi="Courier New" w:cs="Courier New"/>
          <w:bCs/>
          <w:color w:val="auto"/>
        </w:rPr>
        <w:t>e da</w:t>
      </w:r>
      <w:r w:rsidR="00B05BF2" w:rsidRPr="00B05BF2">
        <w:rPr>
          <w:rFonts w:ascii="Courier New" w:hAnsi="Courier New" w:cs="Courier New"/>
          <w:bCs/>
          <w:color w:val="auto"/>
        </w:rPr>
        <w:t xml:space="preserve"> 81ª Sessão Ordinária, realizada em 24 de abril de 2024.</w:t>
      </w:r>
      <w:r w:rsidR="00B05BF2">
        <w:rPr>
          <w:rFonts w:ascii="Courier New" w:hAnsi="Courier New" w:cs="Courier New"/>
          <w:bCs/>
          <w:color w:val="auto"/>
        </w:rPr>
        <w:t xml:space="preserve"> Em seguida foi dada a palavra ao Secretário-Geral, Dr. Jorge Rubem Folena de Oliveira para </w:t>
      </w:r>
      <w:r w:rsidR="00AC23C3">
        <w:rPr>
          <w:rFonts w:ascii="Courier New" w:hAnsi="Courier New" w:cs="Courier New"/>
          <w:bCs/>
          <w:color w:val="auto"/>
        </w:rPr>
        <w:t>que pudesse esclarecer as regras da sessão.</w:t>
      </w:r>
      <w:r w:rsidR="00B05BF2">
        <w:rPr>
          <w:rFonts w:ascii="Courier New" w:hAnsi="Courier New" w:cs="Courier New"/>
          <w:bCs/>
          <w:color w:val="auto"/>
        </w:rPr>
        <w:t xml:space="preserve"> </w:t>
      </w:r>
      <w:r w:rsidR="00AC23C3">
        <w:rPr>
          <w:rFonts w:ascii="Courier New" w:hAnsi="Courier New" w:cs="Courier New"/>
          <w:bCs/>
          <w:color w:val="auto"/>
        </w:rPr>
        <w:t xml:space="preserve">Prosseguindo, foram empossados como membros efetivos do Instituto dos Advogados Brasileiros o Dr. Carlos André Coutinho Teles, o Dr. Mauro Roberto Gomes de Mattos e a Dra. Sabine Mara Muller Souto. Em seguida foram disponibilizadas as propostas de novos sócios para serem lidas, sendo elas: </w:t>
      </w:r>
      <w:proofErr w:type="gramStart"/>
      <w:r w:rsidR="00AC23C3" w:rsidRPr="00AC23C3">
        <w:rPr>
          <w:rFonts w:ascii="Courier New" w:hAnsi="Courier New" w:cs="Courier New"/>
          <w:bCs/>
          <w:color w:val="auto"/>
        </w:rPr>
        <w:t>1.MEMBRO</w:t>
      </w:r>
      <w:proofErr w:type="gramEnd"/>
      <w:r w:rsidR="00AC23C3" w:rsidRPr="00AC23C3">
        <w:rPr>
          <w:rFonts w:ascii="Courier New" w:hAnsi="Courier New" w:cs="Courier New"/>
          <w:bCs/>
          <w:color w:val="auto"/>
        </w:rPr>
        <w:t xml:space="preserve"> EFETIVO(DF) PROPOSTO: DRA.  ADRIELE PINHEIRO REIS AYRES DE BRITTO PROPONENTES: DRA. ALESSANDRA BALESTIERI E DR. BRYAN PHILLIP DE JONGH MARTINS; 2. MEMBRO EFETIVO(RJ) PROPOSTO: DR. FLÁVIO PEDRO DOS SANTOS PITA PROPONENTES: DRA. MARCIA DINIS E DR. HORÁCIO OLIVEIRA CARIELLO; 3. MEMBRO EFETIVO(RJ) PROPOSTO: DRA. MARIANA MENDES TEIXEIRA DE MACEDO PROPONENTE: DR. DANIEL F. APOLÔNIO </w:t>
      </w:r>
      <w:r w:rsidR="00AC23C3" w:rsidRPr="00AC23C3">
        <w:rPr>
          <w:rFonts w:ascii="Courier New" w:hAnsi="Courier New" w:cs="Courier New"/>
          <w:bCs/>
          <w:color w:val="auto"/>
        </w:rPr>
        <w:lastRenderedPageBreak/>
        <w:t xml:space="preserve">GONÇALVES VIEIRA 4. MEMBRO EFETIVO(SC) PROPOSTO: DRA. MARIANE SILVA CAMARGO PROPONENTES: DRA. ERICA GUERRA DA SILVA E DR. RODRIGO DE OLIVEIRA BOTELHO CORRÊA; 5. MEMBRO EFETIVO(SP) PROPOSTO: DR. NELSON CHITECO JUNIOR PROPONENTE: DRA. ALESSANDRA BALESTIERI; 6. MEMBRO EFETIVO(RJ) PROPOSTO: DR. ROBERTO MORENO DE MELO PROPONENTE:DR. DANIEL F. APOLÔNIO GONÇALVES VIEIRA 7. MEMBRO EFETIVO(DF) PROPOSTO: DR. SIDNEY SÁ DAS NEVES PROPONENTE:  DRA. VÂNIA SICILIANO </w:t>
      </w:r>
      <w:r w:rsidR="00AC23C3" w:rsidRPr="00AC23C3">
        <w:rPr>
          <w:rFonts w:ascii="Courier New" w:hAnsi="Courier New" w:cs="Courier New"/>
          <w:bCs/>
          <w:color w:val="auto"/>
        </w:rPr>
        <w:t>AIETA.</w:t>
      </w:r>
      <w:r w:rsidR="00AC23C3">
        <w:rPr>
          <w:rFonts w:ascii="Courier New" w:hAnsi="Courier New" w:cs="Courier New"/>
          <w:bCs/>
          <w:color w:val="auto"/>
        </w:rPr>
        <w:t xml:space="preserve"> Dando sequência à pauta, foi apresentada a </w:t>
      </w:r>
      <w:r w:rsidR="00AC23C3" w:rsidRPr="00AC23C3">
        <w:rPr>
          <w:rFonts w:ascii="Courier New" w:hAnsi="Courier New" w:cs="Courier New"/>
          <w:b/>
          <w:color w:val="auto"/>
        </w:rPr>
        <w:t>indicação nº 24/2024</w:t>
      </w:r>
      <w:r w:rsidR="00AC23C3">
        <w:rPr>
          <w:rFonts w:ascii="Courier New" w:hAnsi="Courier New" w:cs="Courier New"/>
          <w:b/>
          <w:color w:val="auto"/>
        </w:rPr>
        <w:t xml:space="preserve">, </w:t>
      </w:r>
      <w:r w:rsidR="00AC23C3">
        <w:rPr>
          <w:rFonts w:ascii="Courier New" w:hAnsi="Courier New" w:cs="Courier New"/>
          <w:bCs/>
          <w:color w:val="auto"/>
        </w:rPr>
        <w:t xml:space="preserve">de autoria da Dra. </w:t>
      </w:r>
      <w:r w:rsidR="00AC23C3" w:rsidRPr="00AC23C3">
        <w:rPr>
          <w:rFonts w:ascii="Courier New" w:hAnsi="Courier New" w:cs="Courier New"/>
          <w:bCs/>
          <w:color w:val="auto"/>
        </w:rPr>
        <w:t>Fernanda Prates Fraga</w:t>
      </w:r>
      <w:r w:rsidR="00AC23C3">
        <w:rPr>
          <w:rFonts w:ascii="Courier New" w:hAnsi="Courier New" w:cs="Courier New"/>
          <w:bCs/>
          <w:color w:val="auto"/>
        </w:rPr>
        <w:t xml:space="preserve">, sobre o </w:t>
      </w:r>
      <w:r w:rsidR="00AC23C3" w:rsidRPr="00AC23C3">
        <w:rPr>
          <w:rFonts w:ascii="Courier New" w:hAnsi="Courier New" w:cs="Courier New"/>
          <w:bCs/>
          <w:color w:val="auto"/>
        </w:rPr>
        <w:t>Processo no 0032357-91.2024.8.19.0000 - Tribunal de Justiça do Estado do Rio de Janeiro, instaurado para “cancelamento ou, subsidiariamente, revisão do verbete 70 da Súmula da Jurisprudência Predominante”, na forma do art. 121 e seguintes do seu Regimento Interno.</w:t>
      </w:r>
      <w:r w:rsidR="00AC23C3">
        <w:rPr>
          <w:rFonts w:ascii="Courier New" w:hAnsi="Courier New" w:cs="Courier New"/>
          <w:bCs/>
          <w:color w:val="auto"/>
        </w:rPr>
        <w:t xml:space="preserve"> Colocada em votação, a indicação teve sua pertinência aprovada, </w:t>
      </w:r>
      <w:r w:rsidR="00532DBB">
        <w:rPr>
          <w:rFonts w:ascii="Courier New" w:hAnsi="Courier New" w:cs="Courier New"/>
          <w:bCs/>
          <w:color w:val="auto"/>
        </w:rPr>
        <w:t xml:space="preserve">devendo ser encaminhada às Comissões de Direito Penal de Criminologia para elaboração de parecer dentro do prazo regimental. Dando continuidade, foi apregoado o </w:t>
      </w:r>
      <w:r w:rsidR="00532DBB" w:rsidRPr="00532DBB">
        <w:rPr>
          <w:rFonts w:ascii="Courier New" w:hAnsi="Courier New" w:cs="Courier New"/>
          <w:b/>
          <w:color w:val="auto"/>
        </w:rPr>
        <w:t>parecer na indicação nº 16/2023</w:t>
      </w:r>
      <w:r w:rsidR="00532DBB">
        <w:rPr>
          <w:rFonts w:ascii="Courier New" w:hAnsi="Courier New" w:cs="Courier New"/>
          <w:b/>
          <w:color w:val="auto"/>
        </w:rPr>
        <w:t xml:space="preserve">, </w:t>
      </w:r>
      <w:r w:rsidR="00031FA3" w:rsidRPr="00031FA3">
        <w:rPr>
          <w:rFonts w:ascii="Courier New" w:hAnsi="Courier New" w:cs="Courier New"/>
          <w:bCs/>
          <w:color w:val="auto"/>
        </w:rPr>
        <w:t xml:space="preserve">sobre o </w:t>
      </w:r>
      <w:r w:rsidR="00031FA3" w:rsidRPr="00031FA3">
        <w:rPr>
          <w:rFonts w:ascii="Courier New" w:hAnsi="Courier New" w:cs="Courier New"/>
          <w:bCs/>
          <w:color w:val="auto"/>
        </w:rPr>
        <w:t>Projeto de Lei nº 1102/2023 que dispõe sobre a expropriação das propriedades rurais e urbanas onde se localizem a exploração de trabalho em condições análogas à de escravo e dá outras providências</w:t>
      </w:r>
      <w:r w:rsidR="00031FA3" w:rsidRPr="00031FA3">
        <w:rPr>
          <w:rFonts w:ascii="Courier New" w:hAnsi="Courier New" w:cs="Courier New"/>
          <w:bCs/>
          <w:color w:val="auto"/>
        </w:rPr>
        <w:t>,</w:t>
      </w:r>
      <w:r w:rsidR="00031FA3">
        <w:rPr>
          <w:rFonts w:ascii="Courier New" w:hAnsi="Courier New" w:cs="Courier New"/>
          <w:b/>
          <w:color w:val="auto"/>
        </w:rPr>
        <w:t xml:space="preserve"> </w:t>
      </w:r>
      <w:r w:rsidR="00532DBB" w:rsidRPr="00532DBB">
        <w:rPr>
          <w:rFonts w:ascii="Courier New" w:hAnsi="Courier New" w:cs="Courier New"/>
          <w:bCs/>
          <w:color w:val="auto"/>
        </w:rPr>
        <w:t xml:space="preserve">de relatoria do Dr. </w:t>
      </w:r>
      <w:r w:rsidR="00532DBB" w:rsidRPr="00532DBB">
        <w:rPr>
          <w:rFonts w:ascii="Courier New" w:hAnsi="Courier New" w:cs="Courier New"/>
          <w:bCs/>
          <w:color w:val="auto"/>
        </w:rPr>
        <w:t>Luis Antonio Camargo de Melo, da Comissão de Direito do Trabalho.</w:t>
      </w:r>
      <w:r w:rsidR="00031FA3">
        <w:rPr>
          <w:rFonts w:ascii="Courier New" w:hAnsi="Courier New" w:cs="Courier New"/>
          <w:bCs/>
          <w:color w:val="auto"/>
        </w:rPr>
        <w:t xml:space="preserve"> O parecer vota pela </w:t>
      </w:r>
      <w:r w:rsidR="00031FA3" w:rsidRPr="00031FA3">
        <w:rPr>
          <w:rFonts w:ascii="Courier New" w:hAnsi="Courier New" w:cs="Courier New"/>
          <w:bCs/>
          <w:color w:val="auto"/>
        </w:rPr>
        <w:t>aprovação do Projeto de Lei nº 1.102, de 14 de março de 2023, pois medida de absoluta Justiça Social.</w:t>
      </w:r>
      <w:r w:rsidR="00031FA3">
        <w:rPr>
          <w:rFonts w:ascii="Courier New" w:hAnsi="Courier New" w:cs="Courier New"/>
          <w:bCs/>
          <w:color w:val="auto"/>
        </w:rPr>
        <w:t xml:space="preserve"> Colocado em votação, restou aprovado por unanimidade.</w:t>
      </w:r>
      <w:r w:rsidR="00F203B2">
        <w:rPr>
          <w:rFonts w:ascii="Courier New" w:hAnsi="Courier New" w:cs="Courier New"/>
          <w:bCs/>
          <w:color w:val="auto"/>
        </w:rPr>
        <w:t xml:space="preserve"> Em seguida foi apregoado o parecer na indicação nº 42/2023, que </w:t>
      </w:r>
      <w:r w:rsidR="00F203B2" w:rsidRPr="00F203B2">
        <w:rPr>
          <w:rFonts w:ascii="Courier New" w:hAnsi="Courier New" w:cs="Courier New"/>
          <w:bCs/>
          <w:color w:val="auto"/>
        </w:rPr>
        <w:t>analisa a antinomia entre o Provimento nº 112/2006 do Conselho Federal da OAB, que proíbe a formação de cooperativas de advogados, e os dispositivos constitucionais e legais que regulamentam o cooperativismo no Brasil</w:t>
      </w:r>
      <w:r w:rsidR="00F203B2">
        <w:rPr>
          <w:rFonts w:ascii="Courier New" w:hAnsi="Courier New" w:cs="Courier New"/>
          <w:bCs/>
          <w:color w:val="auto"/>
        </w:rPr>
        <w:t xml:space="preserve">, de relatoria da Dra. </w:t>
      </w:r>
      <w:r w:rsidR="00F203B2" w:rsidRPr="00F203B2">
        <w:rPr>
          <w:rFonts w:ascii="Courier New" w:hAnsi="Courier New" w:cs="Courier New"/>
          <w:bCs/>
          <w:color w:val="auto"/>
        </w:rPr>
        <w:t>Adriana Amaral dos Santos, da Comissão de Direito Cooperativo.</w:t>
      </w:r>
      <w:r w:rsidR="00F203B2">
        <w:rPr>
          <w:rFonts w:ascii="Courier New" w:hAnsi="Courier New" w:cs="Courier New"/>
          <w:bCs/>
          <w:color w:val="auto"/>
        </w:rPr>
        <w:t xml:space="preserve"> O </w:t>
      </w:r>
      <w:r w:rsidR="00F203B2" w:rsidRPr="00F203B2">
        <w:rPr>
          <w:rFonts w:ascii="Courier New" w:hAnsi="Courier New" w:cs="Courier New"/>
          <w:bCs/>
          <w:color w:val="auto"/>
        </w:rPr>
        <w:t>parecer é favorável à revogação da proibição, argumentando que a liberdade de organização de cooperativas é garantida pela Constituição Federal de 1988 e pela Lei Geral das Cooperativas. A relatora defende que não há justificativa suficiente para a OAB negar essa liberdade aos advogados, destacando a importância histórica e legal do direito à livre organização cooperativa e apontando os benefícios potenciais dessa forma de associação para a classe dos advogados.</w:t>
      </w:r>
      <w:r w:rsidR="00AC23C3" w:rsidRPr="00B05BF2">
        <w:rPr>
          <w:rFonts w:ascii="Courier New" w:hAnsi="Courier New" w:cs="Courier New"/>
          <w:bCs/>
          <w:color w:val="auto"/>
        </w:rPr>
        <w:t xml:space="preserve"> </w:t>
      </w:r>
      <w:r w:rsidR="00F203B2">
        <w:rPr>
          <w:rFonts w:ascii="Courier New" w:hAnsi="Courier New" w:cs="Courier New"/>
          <w:bCs/>
          <w:color w:val="auto"/>
        </w:rPr>
        <w:t xml:space="preserve">Colocado em votação, o parecer foi aprovado por unanimidade. Por fim, foi lida a lista de doações à Biblioteca Daniel Aarão dos Reis. </w:t>
      </w:r>
      <w:r w:rsidR="00AC23C3" w:rsidRPr="00B05BF2">
        <w:rPr>
          <w:rFonts w:ascii="Courier New" w:hAnsi="Courier New" w:cs="Courier New"/>
          <w:bCs/>
          <w:color w:val="auto"/>
        </w:rPr>
        <w:t>Às</w:t>
      </w:r>
      <w:r w:rsidRPr="00B05BF2">
        <w:rPr>
          <w:rFonts w:ascii="Courier New" w:hAnsi="Courier New" w:cs="Courier New"/>
          <w:bCs/>
          <w:color w:val="auto"/>
        </w:rPr>
        <w:t xml:space="preserve"> vinte horas, não havendo mais assuntos a serem tratados, o Presidente deu por encerrada a 8</w:t>
      </w:r>
      <w:r w:rsidR="00F203B2">
        <w:rPr>
          <w:rFonts w:ascii="Courier New" w:hAnsi="Courier New" w:cs="Courier New"/>
          <w:bCs/>
          <w:color w:val="auto"/>
        </w:rPr>
        <w:t>3</w:t>
      </w:r>
      <w:r w:rsidRPr="00B05BF2">
        <w:rPr>
          <w:rFonts w:ascii="Courier New" w:hAnsi="Courier New" w:cs="Courier New"/>
          <w:bCs/>
          <w:color w:val="auto"/>
        </w:rPr>
        <w:t xml:space="preserve">ª Sessão Ordinária híbrida. Para constar, eu, </w:t>
      </w:r>
      <w:r w:rsidR="00F203B2">
        <w:rPr>
          <w:rFonts w:ascii="Courier New" w:hAnsi="Courier New" w:cs="Courier New"/>
          <w:bCs/>
          <w:color w:val="auto"/>
        </w:rPr>
        <w:t>Adriana Brasil Guimarães</w:t>
      </w:r>
      <w:r w:rsidR="00735C84" w:rsidRPr="00B05BF2">
        <w:rPr>
          <w:rFonts w:ascii="Courier New" w:hAnsi="Courier New" w:cs="Courier New"/>
          <w:bCs/>
          <w:color w:val="auto"/>
        </w:rPr>
        <w:t xml:space="preserve">, </w:t>
      </w:r>
      <w:r w:rsidRPr="00B05BF2">
        <w:rPr>
          <w:rFonts w:ascii="Courier New" w:hAnsi="Courier New" w:cs="Courier New"/>
          <w:bCs/>
          <w:color w:val="auto"/>
        </w:rPr>
        <w:t xml:space="preserve">lavrei a presente </w:t>
      </w:r>
      <w:r w:rsidRPr="00B05BF2">
        <w:rPr>
          <w:rFonts w:ascii="Courier New" w:hAnsi="Courier New" w:cs="Courier New"/>
          <w:bCs/>
          <w:color w:val="auto"/>
        </w:rPr>
        <w:lastRenderedPageBreak/>
        <w:t xml:space="preserve">ata, que está assinada por mim, assim como pelo Dr. </w:t>
      </w:r>
      <w:r w:rsidR="008C71A0" w:rsidRPr="00B05BF2">
        <w:rPr>
          <w:rFonts w:ascii="Courier New" w:hAnsi="Courier New" w:cs="Courier New"/>
          <w:bCs/>
          <w:color w:val="auto"/>
        </w:rPr>
        <w:t>Sydney Limeira Sanches.</w:t>
      </w:r>
    </w:p>
    <w:p w14:paraId="786DC210" w14:textId="77777777" w:rsidR="00DD25EC" w:rsidRPr="00B05BF2" w:rsidRDefault="00DD25EC" w:rsidP="00DD25EC">
      <w:pPr>
        <w:pStyle w:val="Default"/>
        <w:jc w:val="both"/>
        <w:rPr>
          <w:rFonts w:ascii="Courier New" w:hAnsi="Courier New" w:cs="Courier New"/>
          <w:bCs/>
          <w:vanish/>
          <w:color w:val="auto"/>
        </w:rPr>
      </w:pPr>
      <w:r w:rsidRPr="00B05BF2">
        <w:rPr>
          <w:rFonts w:ascii="Courier New" w:hAnsi="Courier New" w:cs="Courier New"/>
          <w:bCs/>
          <w:vanish/>
          <w:color w:val="auto"/>
        </w:rPr>
        <w:t>Parte superior do formulário</w:t>
      </w:r>
    </w:p>
    <w:p w14:paraId="25BADA8C" w14:textId="77777777" w:rsidR="00DD25EC" w:rsidRPr="00B05BF2" w:rsidRDefault="00DD25EC" w:rsidP="00DD25EC">
      <w:pPr>
        <w:pStyle w:val="Default"/>
        <w:jc w:val="both"/>
        <w:rPr>
          <w:rFonts w:ascii="Courier New" w:hAnsi="Courier New" w:cs="Courier New"/>
          <w:bCs/>
          <w:color w:val="auto"/>
        </w:rPr>
      </w:pPr>
    </w:p>
    <w:p w14:paraId="0C5EF4B8" w14:textId="77777777" w:rsidR="00DD25EC" w:rsidRPr="00B05BF2" w:rsidRDefault="00DD25EC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</w:p>
    <w:p w14:paraId="31DEF1BD" w14:textId="77777777" w:rsidR="00DD25EC" w:rsidRPr="00B05BF2" w:rsidRDefault="00DD25EC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</w:p>
    <w:p w14:paraId="50ECB0A8" w14:textId="77777777" w:rsidR="00DD25EC" w:rsidRPr="00B05BF2" w:rsidRDefault="00DD25EC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</w:p>
    <w:p w14:paraId="2342046F" w14:textId="77777777" w:rsidR="00DD25EC" w:rsidRPr="00B05BF2" w:rsidRDefault="00DD25EC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</w:p>
    <w:p w14:paraId="36B0E347" w14:textId="5B25C423" w:rsidR="00DD25EC" w:rsidRPr="00B05BF2" w:rsidRDefault="008C71A0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  <w:r w:rsidRPr="00B05BF2">
        <w:rPr>
          <w:rFonts w:ascii="Courier New" w:hAnsi="Courier New" w:cs="Courier New"/>
          <w:bCs/>
          <w:color w:val="auto"/>
        </w:rPr>
        <w:t>Sydney Limeira Sanches</w:t>
      </w:r>
    </w:p>
    <w:p w14:paraId="3B0BE32D" w14:textId="01C1A659" w:rsidR="00DD25EC" w:rsidRPr="00B05BF2" w:rsidRDefault="008C71A0" w:rsidP="00DD25EC">
      <w:pPr>
        <w:pStyle w:val="Default"/>
        <w:jc w:val="center"/>
        <w:rPr>
          <w:rFonts w:ascii="Courier New" w:hAnsi="Courier New" w:cs="Courier New"/>
          <w:bCs/>
          <w:color w:val="auto"/>
        </w:rPr>
      </w:pPr>
      <w:r w:rsidRPr="00B05BF2">
        <w:rPr>
          <w:rFonts w:ascii="Courier New" w:hAnsi="Courier New" w:cs="Courier New"/>
          <w:bCs/>
          <w:color w:val="auto"/>
        </w:rPr>
        <w:t>Presidente Nacional do IAB</w:t>
      </w:r>
    </w:p>
    <w:p w14:paraId="5216FAA8" w14:textId="77777777" w:rsidR="00DD25EC" w:rsidRPr="00B05BF2" w:rsidRDefault="00DD25EC" w:rsidP="00DD25EC">
      <w:pPr>
        <w:spacing w:after="0" w:line="240" w:lineRule="auto"/>
        <w:ind w:right="-1" w:hanging="11"/>
        <w:jc w:val="center"/>
        <w:rPr>
          <w:rFonts w:ascii="Courier New" w:hAnsi="Courier New" w:cs="Courier New"/>
          <w:bCs/>
          <w:sz w:val="24"/>
          <w:szCs w:val="24"/>
        </w:rPr>
      </w:pPr>
    </w:p>
    <w:p w14:paraId="569AD98B" w14:textId="77777777" w:rsidR="00DD25EC" w:rsidRPr="00B05BF2" w:rsidRDefault="00DD25EC" w:rsidP="00DD25EC">
      <w:pPr>
        <w:spacing w:after="0" w:line="240" w:lineRule="auto"/>
        <w:ind w:right="-1" w:hanging="11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1602FFB" w14:textId="70D064AE" w:rsidR="00DD25EC" w:rsidRPr="00B05BF2" w:rsidRDefault="00DD25EC" w:rsidP="00DD25EC">
      <w:pPr>
        <w:spacing w:after="0" w:line="240" w:lineRule="auto"/>
        <w:ind w:right="-1" w:hanging="11"/>
        <w:jc w:val="center"/>
        <w:rPr>
          <w:rFonts w:ascii="Courier New" w:hAnsi="Courier New" w:cs="Courier New"/>
          <w:bCs/>
          <w:sz w:val="24"/>
          <w:szCs w:val="24"/>
        </w:rPr>
      </w:pPr>
      <w:r w:rsidRPr="00B05BF2">
        <w:rPr>
          <w:rFonts w:ascii="Courier New" w:hAnsi="Courier New" w:cs="Courier New"/>
          <w:bCs/>
          <w:sz w:val="24"/>
          <w:szCs w:val="24"/>
        </w:rPr>
        <w:t xml:space="preserve">   </w:t>
      </w:r>
      <w:r w:rsidR="00F203B2">
        <w:rPr>
          <w:rFonts w:ascii="Courier New" w:hAnsi="Courier New" w:cs="Courier New"/>
          <w:bCs/>
          <w:sz w:val="24"/>
          <w:szCs w:val="24"/>
        </w:rPr>
        <w:t>Adriana Brasil Guimarães</w:t>
      </w:r>
    </w:p>
    <w:p w14:paraId="521D81C8" w14:textId="5D74C6C4" w:rsidR="00DD25EC" w:rsidRPr="00B05BF2" w:rsidRDefault="00DD25EC" w:rsidP="00DD25EC">
      <w:pPr>
        <w:tabs>
          <w:tab w:val="left" w:pos="7938"/>
        </w:tabs>
        <w:spacing w:after="0" w:line="240" w:lineRule="auto"/>
        <w:ind w:right="566" w:hanging="11"/>
        <w:jc w:val="center"/>
        <w:rPr>
          <w:rFonts w:ascii="Courier New" w:hAnsi="Courier New" w:cs="Courier New"/>
          <w:bCs/>
          <w:sz w:val="24"/>
          <w:szCs w:val="24"/>
        </w:rPr>
      </w:pPr>
      <w:r w:rsidRPr="00B05BF2">
        <w:rPr>
          <w:rFonts w:ascii="Courier New" w:hAnsi="Courier New" w:cs="Courier New"/>
          <w:bCs/>
          <w:noProof/>
          <w:sz w:val="24"/>
          <w:szCs w:val="24"/>
        </w:rPr>
        <w:t xml:space="preserve">      </w:t>
      </w:r>
      <w:r w:rsidR="00F203B2">
        <w:rPr>
          <w:rFonts w:ascii="Courier New" w:hAnsi="Courier New" w:cs="Courier New"/>
          <w:bCs/>
          <w:noProof/>
          <w:sz w:val="24"/>
          <w:szCs w:val="24"/>
        </w:rPr>
        <w:t>2ª Vice-Presidente do IAB</w:t>
      </w:r>
    </w:p>
    <w:p w14:paraId="08913F8E" w14:textId="77777777" w:rsidR="000743E7" w:rsidRPr="00B05BF2" w:rsidRDefault="000743E7" w:rsidP="00DD25EC">
      <w:pPr>
        <w:rPr>
          <w:sz w:val="24"/>
          <w:szCs w:val="24"/>
        </w:rPr>
      </w:pPr>
    </w:p>
    <w:sectPr w:rsidR="000743E7" w:rsidRPr="00B05BF2" w:rsidSect="008D1218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4879" w14:textId="77777777" w:rsidR="004B3C1B" w:rsidRDefault="004B3C1B" w:rsidP="008D1218">
      <w:pPr>
        <w:spacing w:after="0" w:line="240" w:lineRule="auto"/>
      </w:pPr>
      <w:r>
        <w:separator/>
      </w:r>
    </w:p>
  </w:endnote>
  <w:endnote w:type="continuationSeparator" w:id="0">
    <w:p w14:paraId="6E60DFB1" w14:textId="77777777" w:rsidR="004B3C1B" w:rsidRDefault="004B3C1B" w:rsidP="008D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5E8B6" w14:textId="77777777" w:rsidR="004B3C1B" w:rsidRDefault="004B3C1B" w:rsidP="008D1218">
      <w:pPr>
        <w:spacing w:after="0" w:line="240" w:lineRule="auto"/>
      </w:pPr>
      <w:r>
        <w:separator/>
      </w:r>
    </w:p>
  </w:footnote>
  <w:footnote w:type="continuationSeparator" w:id="0">
    <w:p w14:paraId="47355E5A" w14:textId="77777777" w:rsidR="004B3C1B" w:rsidRDefault="004B3C1B" w:rsidP="008D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CE8E1" w14:textId="780543DB" w:rsidR="008D1218" w:rsidRPr="004654E9" w:rsidRDefault="001F1610" w:rsidP="001F161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D0911FB" wp14:editId="6003B9E6">
          <wp:extent cx="1751966" cy="887662"/>
          <wp:effectExtent l="0" t="0" r="635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52" cy="8892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66C"/>
    <w:multiLevelType w:val="multilevel"/>
    <w:tmpl w:val="CE6C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9A1AAF"/>
    <w:multiLevelType w:val="multilevel"/>
    <w:tmpl w:val="BA0E5B6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E0D1424"/>
    <w:multiLevelType w:val="multilevel"/>
    <w:tmpl w:val="9168B63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18"/>
    <w:rsid w:val="00003FBB"/>
    <w:rsid w:val="00006B60"/>
    <w:rsid w:val="00006CC8"/>
    <w:rsid w:val="000106A4"/>
    <w:rsid w:val="00014620"/>
    <w:rsid w:val="00031FA3"/>
    <w:rsid w:val="00033410"/>
    <w:rsid w:val="00033F98"/>
    <w:rsid w:val="00037293"/>
    <w:rsid w:val="00040029"/>
    <w:rsid w:val="00041EDF"/>
    <w:rsid w:val="000427B0"/>
    <w:rsid w:val="00045CBC"/>
    <w:rsid w:val="0005031B"/>
    <w:rsid w:val="00051E25"/>
    <w:rsid w:val="00053015"/>
    <w:rsid w:val="00053C3F"/>
    <w:rsid w:val="00056D66"/>
    <w:rsid w:val="0006500A"/>
    <w:rsid w:val="00073B4E"/>
    <w:rsid w:val="000743E7"/>
    <w:rsid w:val="00080BA3"/>
    <w:rsid w:val="000829C0"/>
    <w:rsid w:val="00086521"/>
    <w:rsid w:val="00097047"/>
    <w:rsid w:val="000A5CC6"/>
    <w:rsid w:val="000B1E4B"/>
    <w:rsid w:val="000B5A47"/>
    <w:rsid w:val="000B643E"/>
    <w:rsid w:val="000B7D29"/>
    <w:rsid w:val="000C0CA6"/>
    <w:rsid w:val="000C1E75"/>
    <w:rsid w:val="000C22F5"/>
    <w:rsid w:val="000C5EA6"/>
    <w:rsid w:val="000C68D7"/>
    <w:rsid w:val="000C7A07"/>
    <w:rsid w:val="000D0D16"/>
    <w:rsid w:val="000D0FC9"/>
    <w:rsid w:val="000D1C1C"/>
    <w:rsid w:val="000D2025"/>
    <w:rsid w:val="000D52A5"/>
    <w:rsid w:val="000D7B85"/>
    <w:rsid w:val="000E155D"/>
    <w:rsid w:val="000E4F67"/>
    <w:rsid w:val="001005C0"/>
    <w:rsid w:val="001012F5"/>
    <w:rsid w:val="00110047"/>
    <w:rsid w:val="00114D3E"/>
    <w:rsid w:val="00117BE6"/>
    <w:rsid w:val="00131CA2"/>
    <w:rsid w:val="001343C9"/>
    <w:rsid w:val="00135196"/>
    <w:rsid w:val="001447E3"/>
    <w:rsid w:val="0014680B"/>
    <w:rsid w:val="00150D65"/>
    <w:rsid w:val="00161A8E"/>
    <w:rsid w:val="001622E5"/>
    <w:rsid w:val="00164EAA"/>
    <w:rsid w:val="00170F6D"/>
    <w:rsid w:val="001713C0"/>
    <w:rsid w:val="00181490"/>
    <w:rsid w:val="00181E4D"/>
    <w:rsid w:val="00194601"/>
    <w:rsid w:val="001A27DA"/>
    <w:rsid w:val="001A797E"/>
    <w:rsid w:val="001B12FE"/>
    <w:rsid w:val="001B42F1"/>
    <w:rsid w:val="001B5094"/>
    <w:rsid w:val="001C07ED"/>
    <w:rsid w:val="001D133B"/>
    <w:rsid w:val="001D2CEF"/>
    <w:rsid w:val="001D6B4A"/>
    <w:rsid w:val="001E040F"/>
    <w:rsid w:val="001E07C1"/>
    <w:rsid w:val="001E4AEA"/>
    <w:rsid w:val="001E4B27"/>
    <w:rsid w:val="001E5A25"/>
    <w:rsid w:val="001E6A8E"/>
    <w:rsid w:val="001F016C"/>
    <w:rsid w:val="001F1610"/>
    <w:rsid w:val="001F2B99"/>
    <w:rsid w:val="001F4C2F"/>
    <w:rsid w:val="001F7680"/>
    <w:rsid w:val="00200EF1"/>
    <w:rsid w:val="0020307B"/>
    <w:rsid w:val="00204E24"/>
    <w:rsid w:val="00210C90"/>
    <w:rsid w:val="00214C42"/>
    <w:rsid w:val="0021756D"/>
    <w:rsid w:val="0022006E"/>
    <w:rsid w:val="00223038"/>
    <w:rsid w:val="002276B9"/>
    <w:rsid w:val="00235659"/>
    <w:rsid w:val="00237B83"/>
    <w:rsid w:val="002419F7"/>
    <w:rsid w:val="00242691"/>
    <w:rsid w:val="002525F1"/>
    <w:rsid w:val="00252770"/>
    <w:rsid w:val="00252C5B"/>
    <w:rsid w:val="00255760"/>
    <w:rsid w:val="002562D7"/>
    <w:rsid w:val="00261763"/>
    <w:rsid w:val="00262951"/>
    <w:rsid w:val="002826F6"/>
    <w:rsid w:val="0028569D"/>
    <w:rsid w:val="00293C87"/>
    <w:rsid w:val="0029522C"/>
    <w:rsid w:val="0029585D"/>
    <w:rsid w:val="002966E2"/>
    <w:rsid w:val="00297614"/>
    <w:rsid w:val="002A2EDC"/>
    <w:rsid w:val="002A7557"/>
    <w:rsid w:val="002B11C3"/>
    <w:rsid w:val="002B48FB"/>
    <w:rsid w:val="002B4DEE"/>
    <w:rsid w:val="002B5CD1"/>
    <w:rsid w:val="002C35FE"/>
    <w:rsid w:val="002C6C5F"/>
    <w:rsid w:val="002D0A72"/>
    <w:rsid w:val="002D2995"/>
    <w:rsid w:val="002D7FC9"/>
    <w:rsid w:val="002E3CB8"/>
    <w:rsid w:val="002E4B7F"/>
    <w:rsid w:val="002E51C6"/>
    <w:rsid w:val="002F6ED1"/>
    <w:rsid w:val="003000DC"/>
    <w:rsid w:val="003005E3"/>
    <w:rsid w:val="00302790"/>
    <w:rsid w:val="00302C22"/>
    <w:rsid w:val="00311238"/>
    <w:rsid w:val="00311403"/>
    <w:rsid w:val="00314BA1"/>
    <w:rsid w:val="00314C97"/>
    <w:rsid w:val="00322960"/>
    <w:rsid w:val="00323B0C"/>
    <w:rsid w:val="00326273"/>
    <w:rsid w:val="003305ED"/>
    <w:rsid w:val="00330B46"/>
    <w:rsid w:val="003316EF"/>
    <w:rsid w:val="003317CB"/>
    <w:rsid w:val="00335F56"/>
    <w:rsid w:val="00350D08"/>
    <w:rsid w:val="003515E9"/>
    <w:rsid w:val="00353848"/>
    <w:rsid w:val="00355BBC"/>
    <w:rsid w:val="0035703A"/>
    <w:rsid w:val="003615FC"/>
    <w:rsid w:val="003703B6"/>
    <w:rsid w:val="0037601F"/>
    <w:rsid w:val="003764E8"/>
    <w:rsid w:val="00380D8F"/>
    <w:rsid w:val="003838A4"/>
    <w:rsid w:val="003910C9"/>
    <w:rsid w:val="0039312F"/>
    <w:rsid w:val="0039403E"/>
    <w:rsid w:val="003942D0"/>
    <w:rsid w:val="003A15CD"/>
    <w:rsid w:val="003A5AF7"/>
    <w:rsid w:val="003B24DF"/>
    <w:rsid w:val="003B3BFE"/>
    <w:rsid w:val="003B437A"/>
    <w:rsid w:val="003B6C97"/>
    <w:rsid w:val="003C4377"/>
    <w:rsid w:val="003D48D3"/>
    <w:rsid w:val="003D5C51"/>
    <w:rsid w:val="003E0302"/>
    <w:rsid w:val="003E4C73"/>
    <w:rsid w:val="003E6062"/>
    <w:rsid w:val="003F0D08"/>
    <w:rsid w:val="003F247F"/>
    <w:rsid w:val="003F25A8"/>
    <w:rsid w:val="003F5277"/>
    <w:rsid w:val="003F6200"/>
    <w:rsid w:val="004064B4"/>
    <w:rsid w:val="0040757B"/>
    <w:rsid w:val="004202BC"/>
    <w:rsid w:val="00422353"/>
    <w:rsid w:val="0042652A"/>
    <w:rsid w:val="00430E14"/>
    <w:rsid w:val="00431F44"/>
    <w:rsid w:val="00432EE2"/>
    <w:rsid w:val="00433433"/>
    <w:rsid w:val="00433A5C"/>
    <w:rsid w:val="00447D63"/>
    <w:rsid w:val="00453D71"/>
    <w:rsid w:val="00464479"/>
    <w:rsid w:val="00464A3D"/>
    <w:rsid w:val="004654E9"/>
    <w:rsid w:val="00474245"/>
    <w:rsid w:val="00474DAE"/>
    <w:rsid w:val="004821CE"/>
    <w:rsid w:val="00482200"/>
    <w:rsid w:val="0048248C"/>
    <w:rsid w:val="004947ED"/>
    <w:rsid w:val="004A15D5"/>
    <w:rsid w:val="004A3491"/>
    <w:rsid w:val="004A3572"/>
    <w:rsid w:val="004A6351"/>
    <w:rsid w:val="004A6D17"/>
    <w:rsid w:val="004B189C"/>
    <w:rsid w:val="004B2E64"/>
    <w:rsid w:val="004B3C1B"/>
    <w:rsid w:val="004B3C28"/>
    <w:rsid w:val="004C3272"/>
    <w:rsid w:val="004C3990"/>
    <w:rsid w:val="004C3C88"/>
    <w:rsid w:val="004D25EC"/>
    <w:rsid w:val="004D350B"/>
    <w:rsid w:val="004D5830"/>
    <w:rsid w:val="004E0582"/>
    <w:rsid w:val="004E0CD0"/>
    <w:rsid w:val="004E690E"/>
    <w:rsid w:val="004F2E21"/>
    <w:rsid w:val="004F5D79"/>
    <w:rsid w:val="004F7013"/>
    <w:rsid w:val="0051351E"/>
    <w:rsid w:val="00523219"/>
    <w:rsid w:val="005310E8"/>
    <w:rsid w:val="00532DBB"/>
    <w:rsid w:val="00535E40"/>
    <w:rsid w:val="00540C8C"/>
    <w:rsid w:val="00545AD8"/>
    <w:rsid w:val="00551A08"/>
    <w:rsid w:val="005539B5"/>
    <w:rsid w:val="00553DA9"/>
    <w:rsid w:val="00554DF4"/>
    <w:rsid w:val="00555BCF"/>
    <w:rsid w:val="00556286"/>
    <w:rsid w:val="00560E60"/>
    <w:rsid w:val="005803AC"/>
    <w:rsid w:val="0058401C"/>
    <w:rsid w:val="00585737"/>
    <w:rsid w:val="00587C17"/>
    <w:rsid w:val="005A2A24"/>
    <w:rsid w:val="005B1FDB"/>
    <w:rsid w:val="005B581F"/>
    <w:rsid w:val="005B6789"/>
    <w:rsid w:val="005B6E83"/>
    <w:rsid w:val="005B7074"/>
    <w:rsid w:val="005B75EB"/>
    <w:rsid w:val="005C19B6"/>
    <w:rsid w:val="005C2B03"/>
    <w:rsid w:val="005C46D9"/>
    <w:rsid w:val="005C53EB"/>
    <w:rsid w:val="005C7F25"/>
    <w:rsid w:val="005D1316"/>
    <w:rsid w:val="005D1D13"/>
    <w:rsid w:val="005D2BA0"/>
    <w:rsid w:val="005D37D1"/>
    <w:rsid w:val="005D39A9"/>
    <w:rsid w:val="005D518B"/>
    <w:rsid w:val="005D68F3"/>
    <w:rsid w:val="005E3F64"/>
    <w:rsid w:val="005E5553"/>
    <w:rsid w:val="005E5BC1"/>
    <w:rsid w:val="005F13F1"/>
    <w:rsid w:val="005F1D07"/>
    <w:rsid w:val="005F5406"/>
    <w:rsid w:val="0060061E"/>
    <w:rsid w:val="00604B4C"/>
    <w:rsid w:val="00605F93"/>
    <w:rsid w:val="00607C5E"/>
    <w:rsid w:val="006107BC"/>
    <w:rsid w:val="00614217"/>
    <w:rsid w:val="00627149"/>
    <w:rsid w:val="00631046"/>
    <w:rsid w:val="00632E46"/>
    <w:rsid w:val="0065015B"/>
    <w:rsid w:val="00654555"/>
    <w:rsid w:val="00656AA0"/>
    <w:rsid w:val="00660B95"/>
    <w:rsid w:val="0066108B"/>
    <w:rsid w:val="00664C89"/>
    <w:rsid w:val="00666213"/>
    <w:rsid w:val="00670D7E"/>
    <w:rsid w:val="006729D2"/>
    <w:rsid w:val="00674540"/>
    <w:rsid w:val="00675DAF"/>
    <w:rsid w:val="00675E42"/>
    <w:rsid w:val="00677992"/>
    <w:rsid w:val="00680199"/>
    <w:rsid w:val="00682319"/>
    <w:rsid w:val="00683D67"/>
    <w:rsid w:val="00691E8E"/>
    <w:rsid w:val="00694078"/>
    <w:rsid w:val="006946A0"/>
    <w:rsid w:val="006A1A39"/>
    <w:rsid w:val="006A4966"/>
    <w:rsid w:val="006A7372"/>
    <w:rsid w:val="006B1B70"/>
    <w:rsid w:val="006B4A63"/>
    <w:rsid w:val="006B6FBA"/>
    <w:rsid w:val="006C5774"/>
    <w:rsid w:val="006D01D4"/>
    <w:rsid w:val="006D17F1"/>
    <w:rsid w:val="006D1862"/>
    <w:rsid w:val="006D32FB"/>
    <w:rsid w:val="006D44F8"/>
    <w:rsid w:val="006D4E63"/>
    <w:rsid w:val="006E0D49"/>
    <w:rsid w:val="006E2703"/>
    <w:rsid w:val="006E783D"/>
    <w:rsid w:val="006F7D68"/>
    <w:rsid w:val="00703B71"/>
    <w:rsid w:val="007222A3"/>
    <w:rsid w:val="00732AEE"/>
    <w:rsid w:val="00735113"/>
    <w:rsid w:val="0073592A"/>
    <w:rsid w:val="00735C84"/>
    <w:rsid w:val="00737942"/>
    <w:rsid w:val="00737BBB"/>
    <w:rsid w:val="00741535"/>
    <w:rsid w:val="007550AB"/>
    <w:rsid w:val="0076307C"/>
    <w:rsid w:val="0076594E"/>
    <w:rsid w:val="00784CA9"/>
    <w:rsid w:val="00786CD3"/>
    <w:rsid w:val="0078718A"/>
    <w:rsid w:val="00790B12"/>
    <w:rsid w:val="007931B0"/>
    <w:rsid w:val="007974B4"/>
    <w:rsid w:val="007B0FA3"/>
    <w:rsid w:val="007B4FD1"/>
    <w:rsid w:val="007B67AC"/>
    <w:rsid w:val="007B75FB"/>
    <w:rsid w:val="007C0220"/>
    <w:rsid w:val="007C344D"/>
    <w:rsid w:val="007C6314"/>
    <w:rsid w:val="007D2A5A"/>
    <w:rsid w:val="007D2A63"/>
    <w:rsid w:val="007D3922"/>
    <w:rsid w:val="007D61CD"/>
    <w:rsid w:val="007D6FC7"/>
    <w:rsid w:val="007D793D"/>
    <w:rsid w:val="007E2F0F"/>
    <w:rsid w:val="007E520E"/>
    <w:rsid w:val="007E7756"/>
    <w:rsid w:val="007F0D58"/>
    <w:rsid w:val="007F739B"/>
    <w:rsid w:val="007F772E"/>
    <w:rsid w:val="00800C27"/>
    <w:rsid w:val="00804716"/>
    <w:rsid w:val="00804C08"/>
    <w:rsid w:val="00805EE2"/>
    <w:rsid w:val="008073B1"/>
    <w:rsid w:val="00807522"/>
    <w:rsid w:val="00816056"/>
    <w:rsid w:val="00816699"/>
    <w:rsid w:val="00817198"/>
    <w:rsid w:val="00825A9D"/>
    <w:rsid w:val="0082799D"/>
    <w:rsid w:val="00827D5B"/>
    <w:rsid w:val="00830453"/>
    <w:rsid w:val="00831194"/>
    <w:rsid w:val="008323DE"/>
    <w:rsid w:val="00834747"/>
    <w:rsid w:val="00834872"/>
    <w:rsid w:val="0083551B"/>
    <w:rsid w:val="008415A0"/>
    <w:rsid w:val="00844CB5"/>
    <w:rsid w:val="0084527A"/>
    <w:rsid w:val="00850F89"/>
    <w:rsid w:val="00851C78"/>
    <w:rsid w:val="00854006"/>
    <w:rsid w:val="00862525"/>
    <w:rsid w:val="00865ACE"/>
    <w:rsid w:val="008662D7"/>
    <w:rsid w:val="00867E59"/>
    <w:rsid w:val="008704C4"/>
    <w:rsid w:val="008706C3"/>
    <w:rsid w:val="008751C5"/>
    <w:rsid w:val="00877137"/>
    <w:rsid w:val="008870FE"/>
    <w:rsid w:val="008938B9"/>
    <w:rsid w:val="00893DD7"/>
    <w:rsid w:val="00893ECD"/>
    <w:rsid w:val="008945BE"/>
    <w:rsid w:val="008A1744"/>
    <w:rsid w:val="008A2635"/>
    <w:rsid w:val="008A7816"/>
    <w:rsid w:val="008B0145"/>
    <w:rsid w:val="008B027C"/>
    <w:rsid w:val="008B128F"/>
    <w:rsid w:val="008B4E4D"/>
    <w:rsid w:val="008B77B8"/>
    <w:rsid w:val="008C300C"/>
    <w:rsid w:val="008C71A0"/>
    <w:rsid w:val="008D1218"/>
    <w:rsid w:val="008D154C"/>
    <w:rsid w:val="008D474B"/>
    <w:rsid w:val="008D611C"/>
    <w:rsid w:val="008E1869"/>
    <w:rsid w:val="008E1DCD"/>
    <w:rsid w:val="008E507C"/>
    <w:rsid w:val="008F0974"/>
    <w:rsid w:val="008F4154"/>
    <w:rsid w:val="008F45DE"/>
    <w:rsid w:val="008F7354"/>
    <w:rsid w:val="0090168A"/>
    <w:rsid w:val="00904410"/>
    <w:rsid w:val="00911EC3"/>
    <w:rsid w:val="00921135"/>
    <w:rsid w:val="0092116A"/>
    <w:rsid w:val="009239B1"/>
    <w:rsid w:val="00932D78"/>
    <w:rsid w:val="00933C3A"/>
    <w:rsid w:val="00940269"/>
    <w:rsid w:val="009462B2"/>
    <w:rsid w:val="00947A7B"/>
    <w:rsid w:val="00951FAD"/>
    <w:rsid w:val="00955780"/>
    <w:rsid w:val="00957473"/>
    <w:rsid w:val="009634A7"/>
    <w:rsid w:val="00964EEF"/>
    <w:rsid w:val="009734F7"/>
    <w:rsid w:val="0097393F"/>
    <w:rsid w:val="00973E28"/>
    <w:rsid w:val="00983AA3"/>
    <w:rsid w:val="00984B5C"/>
    <w:rsid w:val="009924A2"/>
    <w:rsid w:val="00996D84"/>
    <w:rsid w:val="009B02BE"/>
    <w:rsid w:val="009B20AE"/>
    <w:rsid w:val="009C1CF0"/>
    <w:rsid w:val="009C1F46"/>
    <w:rsid w:val="009C7D09"/>
    <w:rsid w:val="009D287F"/>
    <w:rsid w:val="009D35D7"/>
    <w:rsid w:val="009D367E"/>
    <w:rsid w:val="009D5619"/>
    <w:rsid w:val="009D7A30"/>
    <w:rsid w:val="009E3C25"/>
    <w:rsid w:val="009E6A76"/>
    <w:rsid w:val="009E71CE"/>
    <w:rsid w:val="009F1A47"/>
    <w:rsid w:val="009F3579"/>
    <w:rsid w:val="00A005B2"/>
    <w:rsid w:val="00A007E5"/>
    <w:rsid w:val="00A05D7E"/>
    <w:rsid w:val="00A068B6"/>
    <w:rsid w:val="00A07FAF"/>
    <w:rsid w:val="00A156D2"/>
    <w:rsid w:val="00A17137"/>
    <w:rsid w:val="00A177F8"/>
    <w:rsid w:val="00A17C47"/>
    <w:rsid w:val="00A17C7C"/>
    <w:rsid w:val="00A22701"/>
    <w:rsid w:val="00A30D32"/>
    <w:rsid w:val="00A30EC6"/>
    <w:rsid w:val="00A32B50"/>
    <w:rsid w:val="00A32BA5"/>
    <w:rsid w:val="00A35957"/>
    <w:rsid w:val="00A40066"/>
    <w:rsid w:val="00A42AC3"/>
    <w:rsid w:val="00A4733B"/>
    <w:rsid w:val="00A50142"/>
    <w:rsid w:val="00A51513"/>
    <w:rsid w:val="00A51A01"/>
    <w:rsid w:val="00A5352A"/>
    <w:rsid w:val="00A743FF"/>
    <w:rsid w:val="00A7584E"/>
    <w:rsid w:val="00A85AB1"/>
    <w:rsid w:val="00A87EA8"/>
    <w:rsid w:val="00A9420F"/>
    <w:rsid w:val="00AA5533"/>
    <w:rsid w:val="00AA6D89"/>
    <w:rsid w:val="00AB14A6"/>
    <w:rsid w:val="00AB1BC3"/>
    <w:rsid w:val="00AB23AD"/>
    <w:rsid w:val="00AB2A2A"/>
    <w:rsid w:val="00AC23C3"/>
    <w:rsid w:val="00AD08EE"/>
    <w:rsid w:val="00AD31D2"/>
    <w:rsid w:val="00AD3E95"/>
    <w:rsid w:val="00AE2724"/>
    <w:rsid w:val="00AE2952"/>
    <w:rsid w:val="00AE35CB"/>
    <w:rsid w:val="00AE486D"/>
    <w:rsid w:val="00AE5D6A"/>
    <w:rsid w:val="00AE7083"/>
    <w:rsid w:val="00AE7821"/>
    <w:rsid w:val="00AF608F"/>
    <w:rsid w:val="00B008C1"/>
    <w:rsid w:val="00B020AC"/>
    <w:rsid w:val="00B02830"/>
    <w:rsid w:val="00B05BF2"/>
    <w:rsid w:val="00B12265"/>
    <w:rsid w:val="00B13C02"/>
    <w:rsid w:val="00B142D5"/>
    <w:rsid w:val="00B22E00"/>
    <w:rsid w:val="00B23499"/>
    <w:rsid w:val="00B26D8C"/>
    <w:rsid w:val="00B3253C"/>
    <w:rsid w:val="00B33B18"/>
    <w:rsid w:val="00B44EB7"/>
    <w:rsid w:val="00B50841"/>
    <w:rsid w:val="00B50E73"/>
    <w:rsid w:val="00B55C79"/>
    <w:rsid w:val="00B62FE1"/>
    <w:rsid w:val="00B63472"/>
    <w:rsid w:val="00B66C88"/>
    <w:rsid w:val="00B7615E"/>
    <w:rsid w:val="00B7799D"/>
    <w:rsid w:val="00B804E6"/>
    <w:rsid w:val="00B82956"/>
    <w:rsid w:val="00B85A08"/>
    <w:rsid w:val="00B9022D"/>
    <w:rsid w:val="00B95324"/>
    <w:rsid w:val="00BA12FC"/>
    <w:rsid w:val="00BA4965"/>
    <w:rsid w:val="00BA5675"/>
    <w:rsid w:val="00BB0087"/>
    <w:rsid w:val="00BB25CD"/>
    <w:rsid w:val="00BB47C9"/>
    <w:rsid w:val="00BB653C"/>
    <w:rsid w:val="00BC1B01"/>
    <w:rsid w:val="00BC3837"/>
    <w:rsid w:val="00BD5AA2"/>
    <w:rsid w:val="00BE1A39"/>
    <w:rsid w:val="00BE1F45"/>
    <w:rsid w:val="00BE231F"/>
    <w:rsid w:val="00BE4813"/>
    <w:rsid w:val="00BE7649"/>
    <w:rsid w:val="00BE7DD7"/>
    <w:rsid w:val="00BF07A4"/>
    <w:rsid w:val="00BF17ED"/>
    <w:rsid w:val="00BF46F2"/>
    <w:rsid w:val="00C02AC6"/>
    <w:rsid w:val="00C03A65"/>
    <w:rsid w:val="00C07F1D"/>
    <w:rsid w:val="00C12279"/>
    <w:rsid w:val="00C23708"/>
    <w:rsid w:val="00C25BA4"/>
    <w:rsid w:val="00C270CE"/>
    <w:rsid w:val="00C27DB0"/>
    <w:rsid w:val="00C3721F"/>
    <w:rsid w:val="00C37C1A"/>
    <w:rsid w:val="00C43504"/>
    <w:rsid w:val="00C477FA"/>
    <w:rsid w:val="00C5149F"/>
    <w:rsid w:val="00C52513"/>
    <w:rsid w:val="00C527C9"/>
    <w:rsid w:val="00C54088"/>
    <w:rsid w:val="00C57B2B"/>
    <w:rsid w:val="00C70925"/>
    <w:rsid w:val="00C70946"/>
    <w:rsid w:val="00C70A4F"/>
    <w:rsid w:val="00C721D5"/>
    <w:rsid w:val="00C80851"/>
    <w:rsid w:val="00C809DB"/>
    <w:rsid w:val="00C8395B"/>
    <w:rsid w:val="00C83C76"/>
    <w:rsid w:val="00C875DD"/>
    <w:rsid w:val="00C91807"/>
    <w:rsid w:val="00C96E39"/>
    <w:rsid w:val="00CA40E0"/>
    <w:rsid w:val="00CA4764"/>
    <w:rsid w:val="00CB0561"/>
    <w:rsid w:val="00CB0A84"/>
    <w:rsid w:val="00CB1E2C"/>
    <w:rsid w:val="00CB5CA4"/>
    <w:rsid w:val="00CC3929"/>
    <w:rsid w:val="00CE13DA"/>
    <w:rsid w:val="00CE6A5B"/>
    <w:rsid w:val="00D058C6"/>
    <w:rsid w:val="00D061B1"/>
    <w:rsid w:val="00D067D7"/>
    <w:rsid w:val="00D105BD"/>
    <w:rsid w:val="00D165D3"/>
    <w:rsid w:val="00D17D2C"/>
    <w:rsid w:val="00D22E09"/>
    <w:rsid w:val="00D23519"/>
    <w:rsid w:val="00D261FD"/>
    <w:rsid w:val="00D266CC"/>
    <w:rsid w:val="00D274EE"/>
    <w:rsid w:val="00D3130E"/>
    <w:rsid w:val="00D3218D"/>
    <w:rsid w:val="00D353D4"/>
    <w:rsid w:val="00D36A01"/>
    <w:rsid w:val="00D37E99"/>
    <w:rsid w:val="00D45B33"/>
    <w:rsid w:val="00D502A8"/>
    <w:rsid w:val="00D55E30"/>
    <w:rsid w:val="00D576EF"/>
    <w:rsid w:val="00D57C21"/>
    <w:rsid w:val="00D62369"/>
    <w:rsid w:val="00D6480C"/>
    <w:rsid w:val="00D65342"/>
    <w:rsid w:val="00D67785"/>
    <w:rsid w:val="00D6793B"/>
    <w:rsid w:val="00D80D68"/>
    <w:rsid w:val="00DA037F"/>
    <w:rsid w:val="00DA1181"/>
    <w:rsid w:val="00DA4B4C"/>
    <w:rsid w:val="00DB1E02"/>
    <w:rsid w:val="00DB3DCF"/>
    <w:rsid w:val="00DB5FE0"/>
    <w:rsid w:val="00DC1659"/>
    <w:rsid w:val="00DC7A8B"/>
    <w:rsid w:val="00DD25EC"/>
    <w:rsid w:val="00DD7541"/>
    <w:rsid w:val="00DD7E2A"/>
    <w:rsid w:val="00DE76FB"/>
    <w:rsid w:val="00DE7E68"/>
    <w:rsid w:val="00DF0661"/>
    <w:rsid w:val="00DF2810"/>
    <w:rsid w:val="00DF3B07"/>
    <w:rsid w:val="00DF5A54"/>
    <w:rsid w:val="00E02B9E"/>
    <w:rsid w:val="00E03552"/>
    <w:rsid w:val="00E04613"/>
    <w:rsid w:val="00E07484"/>
    <w:rsid w:val="00E13709"/>
    <w:rsid w:val="00E14119"/>
    <w:rsid w:val="00E154E5"/>
    <w:rsid w:val="00E15EC3"/>
    <w:rsid w:val="00E170AB"/>
    <w:rsid w:val="00E218CB"/>
    <w:rsid w:val="00E324A1"/>
    <w:rsid w:val="00E40170"/>
    <w:rsid w:val="00E436FE"/>
    <w:rsid w:val="00E46670"/>
    <w:rsid w:val="00E529E9"/>
    <w:rsid w:val="00E53F27"/>
    <w:rsid w:val="00E574A8"/>
    <w:rsid w:val="00E57AD3"/>
    <w:rsid w:val="00E60382"/>
    <w:rsid w:val="00E61761"/>
    <w:rsid w:val="00E62D2A"/>
    <w:rsid w:val="00E65857"/>
    <w:rsid w:val="00E67F05"/>
    <w:rsid w:val="00E70D43"/>
    <w:rsid w:val="00E71641"/>
    <w:rsid w:val="00E7362C"/>
    <w:rsid w:val="00E7452A"/>
    <w:rsid w:val="00E81EC3"/>
    <w:rsid w:val="00E96937"/>
    <w:rsid w:val="00E975D0"/>
    <w:rsid w:val="00EA219C"/>
    <w:rsid w:val="00EA2967"/>
    <w:rsid w:val="00EA32F7"/>
    <w:rsid w:val="00EA5D00"/>
    <w:rsid w:val="00EA7CCC"/>
    <w:rsid w:val="00EB0AB0"/>
    <w:rsid w:val="00EB2307"/>
    <w:rsid w:val="00EB5A2F"/>
    <w:rsid w:val="00EB6D2A"/>
    <w:rsid w:val="00EB6EC7"/>
    <w:rsid w:val="00EC32B1"/>
    <w:rsid w:val="00EC5177"/>
    <w:rsid w:val="00EC5F88"/>
    <w:rsid w:val="00EC6FC5"/>
    <w:rsid w:val="00ED02BD"/>
    <w:rsid w:val="00ED2664"/>
    <w:rsid w:val="00ED4B3C"/>
    <w:rsid w:val="00ED5A6F"/>
    <w:rsid w:val="00ED5BD2"/>
    <w:rsid w:val="00ED67C5"/>
    <w:rsid w:val="00EE211C"/>
    <w:rsid w:val="00EE7915"/>
    <w:rsid w:val="00EF0406"/>
    <w:rsid w:val="00EF2FC9"/>
    <w:rsid w:val="00F01EEA"/>
    <w:rsid w:val="00F0375A"/>
    <w:rsid w:val="00F04842"/>
    <w:rsid w:val="00F11644"/>
    <w:rsid w:val="00F1222A"/>
    <w:rsid w:val="00F1519F"/>
    <w:rsid w:val="00F203B2"/>
    <w:rsid w:val="00F259D8"/>
    <w:rsid w:val="00F30501"/>
    <w:rsid w:val="00F3351A"/>
    <w:rsid w:val="00F3522F"/>
    <w:rsid w:val="00F35381"/>
    <w:rsid w:val="00F37BBE"/>
    <w:rsid w:val="00F43820"/>
    <w:rsid w:val="00F47004"/>
    <w:rsid w:val="00F47F80"/>
    <w:rsid w:val="00F506C6"/>
    <w:rsid w:val="00F65DD9"/>
    <w:rsid w:val="00F71D74"/>
    <w:rsid w:val="00F736B2"/>
    <w:rsid w:val="00F83030"/>
    <w:rsid w:val="00F853E4"/>
    <w:rsid w:val="00F858A2"/>
    <w:rsid w:val="00F911BC"/>
    <w:rsid w:val="00F92A7B"/>
    <w:rsid w:val="00FB334B"/>
    <w:rsid w:val="00FC4660"/>
    <w:rsid w:val="00FC5D37"/>
    <w:rsid w:val="00FD0D5B"/>
    <w:rsid w:val="00FD5C5D"/>
    <w:rsid w:val="00FD71C5"/>
    <w:rsid w:val="00FE7AF6"/>
    <w:rsid w:val="00FF2F53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792BD7"/>
  <w15:docId w15:val="{73D24E39-0FE3-4267-B448-FCCDA69C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218"/>
  </w:style>
  <w:style w:type="paragraph" w:styleId="Rodap">
    <w:name w:val="footer"/>
    <w:basedOn w:val="Normal"/>
    <w:link w:val="RodapChar"/>
    <w:uiPriority w:val="99"/>
    <w:unhideWhenUsed/>
    <w:rsid w:val="008D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218"/>
  </w:style>
  <w:style w:type="paragraph" w:styleId="PargrafodaLista">
    <w:name w:val="List Paragraph"/>
    <w:basedOn w:val="Normal"/>
    <w:uiPriority w:val="34"/>
    <w:qFormat/>
    <w:rsid w:val="002F6E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4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A4965"/>
    <w:rPr>
      <w:color w:val="0000FF"/>
      <w:u w:val="single"/>
    </w:rPr>
  </w:style>
  <w:style w:type="paragraph" w:styleId="SemEspaamento">
    <w:name w:val="No Spacing"/>
    <w:uiPriority w:val="1"/>
    <w:qFormat/>
    <w:rsid w:val="00210C9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il">
    <w:name w:val="il"/>
    <w:basedOn w:val="Fontepargpadro"/>
    <w:rsid w:val="009C7D09"/>
  </w:style>
  <w:style w:type="paragraph" w:styleId="NormalWeb">
    <w:name w:val="Normal (Web)"/>
    <w:basedOn w:val="Normal"/>
    <w:uiPriority w:val="99"/>
    <w:semiHidden/>
    <w:unhideWhenUsed/>
    <w:rsid w:val="00C270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8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00848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13481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3214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39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42807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99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67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</dc:creator>
  <cp:lastModifiedBy>Felipe</cp:lastModifiedBy>
  <cp:revision>2</cp:revision>
  <cp:lastPrinted>2024-04-10T15:37:00Z</cp:lastPrinted>
  <dcterms:created xsi:type="dcterms:W3CDTF">2024-05-27T18:01:00Z</dcterms:created>
  <dcterms:modified xsi:type="dcterms:W3CDTF">2024-05-27T18:01:00Z</dcterms:modified>
</cp:coreProperties>
</file>